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8A" w:rsidRPr="004A358A" w:rsidRDefault="006B4F4F" w:rsidP="004A358A">
      <w:pPr>
        <w:pStyle w:val="a3"/>
        <w:wordWrap w:val="0"/>
        <w:spacing w:line="300" w:lineRule="auto"/>
        <w:ind w:firstLineChars="200" w:firstLine="643"/>
        <w:rPr>
          <w:rFonts w:ascii="宋体" w:eastAsia="宋体" w:hAnsi="宋体"/>
        </w:rPr>
      </w:pPr>
      <w:r w:rsidRPr="004A358A">
        <w:rPr>
          <w:rFonts w:ascii="宋体" w:eastAsia="宋体" w:hAnsi="宋体" w:hint="eastAsia"/>
        </w:rPr>
        <w:t>中共中央办公厅国务院办公厅印发</w:t>
      </w:r>
    </w:p>
    <w:p w:rsidR="006B4F4F" w:rsidRPr="004A358A" w:rsidRDefault="006B4F4F" w:rsidP="004A358A">
      <w:pPr>
        <w:pStyle w:val="a3"/>
        <w:wordWrap w:val="0"/>
        <w:spacing w:line="300" w:lineRule="auto"/>
        <w:ind w:firstLineChars="200" w:firstLine="643"/>
        <w:rPr>
          <w:rFonts w:ascii="宋体" w:eastAsia="宋体" w:hAnsi="宋体"/>
        </w:rPr>
      </w:pPr>
      <w:r w:rsidRPr="004A358A">
        <w:rPr>
          <w:rFonts w:ascii="宋体" w:eastAsia="宋体" w:hAnsi="宋体" w:hint="eastAsia"/>
        </w:rPr>
        <w:t>《加快推进</w:t>
      </w:r>
      <w:r w:rsidRPr="004A358A">
        <w:rPr>
          <w:rFonts w:ascii="宋体" w:eastAsia="宋体" w:hAnsi="宋体"/>
        </w:rPr>
        <w:t>教育现代化实施方案（2018—2022年）》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新华社北京2月23日电 近日，中共中央办公厅、国务院办公厅印发了《加快推进教育现代化实施方案（2018—2022年）》（以下简称《实施方案》），并发出通知，要求各地区各部门结合实际认真贯彻落实。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《实施方案》指出，今后5年加快推进教育现代化的指导思想是：以习近平新时代中国特色社会主义思想为指导，全面贯彻党的十九大和十九届二中、三中全会精神，以培养社会主义建设者和接班人为根本任务，以全面加强党对教育工作的领导为根本保证，以促进公平和提高质量为时代主题，围绕加快推进教育现代化这一主线，聚焦教育发展的战略性问题、紧迫性问题和人民群众关心的问题，统筹实施各类工程项目和行动计划，着力深化改革、激发活力，着力补齐短板、优化结构，更好发挥教育服务国计民生的作用，确保完成决胜全面建成小康社会教育目标任务，为</w:t>
      </w:r>
      <w:r w:rsidRPr="004A358A">
        <w:rPr>
          <w:rFonts w:ascii="宋体" w:eastAsia="宋体" w:hAnsi="宋体" w:hint="eastAsia"/>
          <w:sz w:val="24"/>
          <w:szCs w:val="24"/>
        </w:rPr>
        <w:t>推动高质量发展、实现</w:t>
      </w:r>
      <w:r w:rsidRPr="004A358A">
        <w:rPr>
          <w:rFonts w:ascii="宋体" w:eastAsia="宋体" w:hAnsi="宋体"/>
          <w:sz w:val="24"/>
          <w:szCs w:val="24"/>
        </w:rPr>
        <w:t>2035年奋斗目标夯实基础。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《实施方案》提出了加快推进教育现代化的实施原则：立足当前，着眼长远；聚焦重点，带动全局；问题导向，改革创新；分区规划，分类推进。总体目标是：经过5年努力，全面实现各级各类教育普及目标，全面构建现代化教育制度体系，教育总体实力和国际影响力大幅提升。实现更高水平、更有质量的普及，教育改革发展成果更公平地惠及全体人民，教育服务经济社会发展的能力显著提高，社会关注的教育热点难点问题得到有效缓解，多样化可选择的优质教育资源更加丰富，人民群众受教育机会进一步扩大，学习大国建设取得重要进展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《实施方案》提出了推进教育现代化的十项重点任务：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一是实施新时代立德树人工程。全面推动习近平新时代中国特色社会主义思想进教材进课堂进头脑，把习近平新时代中国特色社会主义思想贯穿课程教材建设全过程，把教材体系、教学体系有效转化为学生的知识体系、价值体系。增强中小学德育针对性实效性，从中小学生身心特点和思想实际出发改进德育方式方法，注重循序渐进、因材施教、潜移默化，开展喜闻乐见、入脑入心的德育活动。提升高等学校思想政治工作质量。将思想政治工作体系贯穿于学科体系、教学体系、教材体系、管理体系当中，深入构建一体化育人体系。大力加强体育美育劳动教育。加强劳动</w:t>
      </w:r>
      <w:r w:rsidRPr="004A358A">
        <w:rPr>
          <w:rFonts w:ascii="宋体" w:eastAsia="宋体" w:hAnsi="宋体" w:hint="eastAsia"/>
          <w:sz w:val="24"/>
          <w:szCs w:val="24"/>
        </w:rPr>
        <w:t>和实践育人，构建学科教学和校园文化相融合、家庭和社会相衔接的综合劳动、实践育人机制。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二是推进基础教育巩固提高。推进义务教育优质均衡发展，加快城乡义务教育一体化发展。推进学前教育普及普惠发展，健全学前教育管理机构和专业化管理队伍，加强幼儿园质量监管与业务指导。加快高中阶段教育普及攻坚，推动普</w:t>
      </w:r>
      <w:r w:rsidRPr="004A358A">
        <w:rPr>
          <w:rFonts w:ascii="宋体" w:eastAsia="宋体" w:hAnsi="宋体"/>
          <w:sz w:val="24"/>
          <w:szCs w:val="24"/>
        </w:rPr>
        <w:lastRenderedPageBreak/>
        <w:t>通高中优质特色发展。保障特殊群体受教育权利，将进城务工人员随迁子女义务教育纳入城镇发展规划，加强对留守儿童的关爱保护，组织实施特殊教育提升计划。着力减轻中小学生过重课外负担，支持中小学校普遍开展课后服务工作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三是深化职业教育产教融合。构建产业人才培养培训新体系，完善学历教育与培训并重的现代职业教育体系，推动教育教学改革与产业转型升级衔接配套。</w:t>
      </w:r>
      <w:proofErr w:type="gramStart"/>
      <w:r w:rsidRPr="004A358A">
        <w:rPr>
          <w:rFonts w:ascii="宋体" w:eastAsia="宋体" w:hAnsi="宋体"/>
          <w:sz w:val="24"/>
          <w:szCs w:val="24"/>
        </w:rPr>
        <w:t>健全产</w:t>
      </w:r>
      <w:proofErr w:type="gramEnd"/>
      <w:r w:rsidRPr="004A358A">
        <w:rPr>
          <w:rFonts w:ascii="宋体" w:eastAsia="宋体" w:hAnsi="宋体"/>
          <w:sz w:val="24"/>
          <w:szCs w:val="24"/>
        </w:rPr>
        <w:t>教融合的办学体制机制，坚持面向市场、服务发展、促进就业的办学方向，优化专业结构设置，大力推进产教融合、校企合作，开展国家产教融合建设试点。建立健全职业教育制度标准，完善学校设置、专业教学、教师队伍、学生实习、经费投入、信息化建设等系列制度和标准，制定并落实职业院校生均拨款制度。建立国务院职业教育工作联席会议制度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四是推进高等教育内涵发展。加快“双一流”建设，推动建设高等学校全面落实建设方案，研究建立中国特色“双一流”建设的综合评价体系。建设一流本科教育，深入实施“六卓越</w:t>
      </w:r>
      <w:proofErr w:type="gramStart"/>
      <w:r w:rsidRPr="004A358A">
        <w:rPr>
          <w:rFonts w:ascii="宋体" w:eastAsia="宋体" w:hAnsi="宋体"/>
          <w:sz w:val="24"/>
          <w:szCs w:val="24"/>
        </w:rPr>
        <w:t>一</w:t>
      </w:r>
      <w:proofErr w:type="gramEnd"/>
      <w:r w:rsidRPr="004A358A">
        <w:rPr>
          <w:rFonts w:ascii="宋体" w:eastAsia="宋体" w:hAnsi="宋体"/>
          <w:sz w:val="24"/>
          <w:szCs w:val="24"/>
        </w:rPr>
        <w:t>拔尖”计划2.0，实施一流专业建设“双万计划”，实施创新创业教育改革燎原计划、高等学校毕业生就业创业促进计划。提升研究生教育水平，</w:t>
      </w:r>
      <w:proofErr w:type="gramStart"/>
      <w:r w:rsidRPr="004A358A">
        <w:rPr>
          <w:rFonts w:ascii="宋体" w:eastAsia="宋体" w:hAnsi="宋体"/>
          <w:sz w:val="24"/>
          <w:szCs w:val="24"/>
        </w:rPr>
        <w:t>完善产</w:t>
      </w:r>
      <w:proofErr w:type="gramEnd"/>
      <w:r w:rsidRPr="004A358A">
        <w:rPr>
          <w:rFonts w:ascii="宋体" w:eastAsia="宋体" w:hAnsi="宋体"/>
          <w:sz w:val="24"/>
          <w:szCs w:val="24"/>
        </w:rPr>
        <w:t>教融合的专业学位研究生培养模式、科教融合的学术学位研究生培养模式，加强紧缺高端复合人才培养。完善高等教育质量标准和监测评价体系。提升高等学校科学研究与创新服务能力，实施高等学校基础研究珠峰计划，建设一批前沿</w:t>
      </w:r>
      <w:r w:rsidRPr="004A358A">
        <w:rPr>
          <w:rFonts w:ascii="宋体" w:eastAsia="宋体" w:hAnsi="宋体" w:hint="eastAsia"/>
          <w:sz w:val="24"/>
          <w:szCs w:val="24"/>
        </w:rPr>
        <w:t>科学中心，支持高等学校建设一批重大科技基础设施，积极参与国家实验室建设。继续实施高等学校哲学社会科学繁荣计划。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五是全面加强新时代教师队伍建设。加强师德师风建设，把师德师风作为评价教师队伍素质的第一标准，实施师德师风建设工程。提高教师教育质量，实施教师教育振兴行动计划，大力培养高素质专业化中小学教师。深化教师管理制度改革，创新编制管理，修订高等学校、中小学和中职学校岗位设置管理指导意见，分类推进教师职称制度改革。保障教师工资待遇，健全中小学教师工资长效联动机制，核定绩效工资总量时统筹考虑当地公务员实际收入水平，实现与当地公务员工资收入同步调整，完善中小学教师绩效工资总量核定分配办法和内部分配办法。补强薄弱地区</w:t>
      </w:r>
      <w:r w:rsidRPr="004A358A">
        <w:rPr>
          <w:rFonts w:ascii="宋体" w:eastAsia="宋体" w:hAnsi="宋体" w:hint="eastAsia"/>
          <w:sz w:val="24"/>
          <w:szCs w:val="24"/>
        </w:rPr>
        <w:t>教师短板，深入实施乡村教师支持计划、</w:t>
      </w:r>
      <w:proofErr w:type="gramStart"/>
      <w:r w:rsidRPr="004A358A">
        <w:rPr>
          <w:rFonts w:ascii="宋体" w:eastAsia="宋体" w:hAnsi="宋体" w:hint="eastAsia"/>
          <w:sz w:val="24"/>
          <w:szCs w:val="24"/>
        </w:rPr>
        <w:t>银龄讲学</w:t>
      </w:r>
      <w:proofErr w:type="gramEnd"/>
      <w:r w:rsidRPr="004A358A">
        <w:rPr>
          <w:rFonts w:ascii="宋体" w:eastAsia="宋体" w:hAnsi="宋体" w:hint="eastAsia"/>
          <w:sz w:val="24"/>
          <w:szCs w:val="24"/>
        </w:rPr>
        <w:t>计划、</w:t>
      </w:r>
      <w:proofErr w:type="gramStart"/>
      <w:r w:rsidRPr="004A358A">
        <w:rPr>
          <w:rFonts w:ascii="宋体" w:eastAsia="宋体" w:hAnsi="宋体" w:hint="eastAsia"/>
          <w:sz w:val="24"/>
          <w:szCs w:val="24"/>
        </w:rPr>
        <w:t>援藏援疆万名</w:t>
      </w:r>
      <w:proofErr w:type="gramEnd"/>
      <w:r w:rsidRPr="004A358A">
        <w:rPr>
          <w:rFonts w:ascii="宋体" w:eastAsia="宋体" w:hAnsi="宋体" w:hint="eastAsia"/>
          <w:sz w:val="24"/>
          <w:szCs w:val="24"/>
        </w:rPr>
        <w:t>教师支教计划。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六是大力推进教育信息化。着力构建基于信息技术的新型教育教学模式、教育服务供给方式以及教育治理新模式。促进信息技术与教育教学深度融合，支持学校充分利用信息技术开展人才培养模式和教学方法改革，逐步实现信息化教与学应用师生全覆盖。创新信息时代教育治理新模式，开展大数据支撑下的教育治理能力优化行动，推动以互联网等信息化手段服务教育教学全过程。加快推进智慧教育创新发展，设立“智慧教育示范区”，开展国家虚拟仿真实验教学项目等建设，实施人工智能助</w:t>
      </w:r>
      <w:proofErr w:type="gramStart"/>
      <w:r w:rsidRPr="004A358A">
        <w:rPr>
          <w:rFonts w:ascii="宋体" w:eastAsia="宋体" w:hAnsi="宋体"/>
          <w:sz w:val="24"/>
          <w:szCs w:val="24"/>
        </w:rPr>
        <w:t>推教师</w:t>
      </w:r>
      <w:proofErr w:type="gramEnd"/>
      <w:r w:rsidRPr="004A358A">
        <w:rPr>
          <w:rFonts w:ascii="宋体" w:eastAsia="宋体" w:hAnsi="宋体"/>
          <w:sz w:val="24"/>
          <w:szCs w:val="24"/>
        </w:rPr>
        <w:t>队伍建设行动。构建“互联网+教育”支撑服务平</w:t>
      </w:r>
      <w:r w:rsidRPr="004A358A">
        <w:rPr>
          <w:rFonts w:ascii="宋体" w:eastAsia="宋体" w:hAnsi="宋体"/>
          <w:sz w:val="24"/>
          <w:szCs w:val="24"/>
        </w:rPr>
        <w:lastRenderedPageBreak/>
        <w:t>台，深入推进“三通</w:t>
      </w:r>
      <w:r w:rsidRPr="004A358A">
        <w:rPr>
          <w:rFonts w:ascii="宋体" w:eastAsia="宋体" w:hAnsi="宋体" w:hint="eastAsia"/>
          <w:sz w:val="24"/>
          <w:szCs w:val="24"/>
        </w:rPr>
        <w:t>两平台”建设。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七是实施中西部教育振兴发展计划。坚决打赢教育脱贫攻坚战，以保障义务教育为核心，全面落实教育扶贫政策，稳步提升贫困地区教育基本公共服务水平。推进“三区三州”等深度贫困地区教育脱贫攻坚。补齐中西部教育发展短板，加快中西部地区义务教育学校标准化建设，全面改善贫困地区义务教育薄弱学校基本办学条件，支持中西部地区加快普及高中阶段教育，加快发展民族教育。提升中西部高等教育发展水平，继续实施中西部高等学校基础能力建设工程、东部高等学校对口支援西部高等学校计划，“部省合建”支持中西部地区14所高等学校发展。实施乡村</w:t>
      </w:r>
      <w:r w:rsidRPr="004A358A">
        <w:rPr>
          <w:rFonts w:ascii="宋体" w:eastAsia="宋体" w:hAnsi="宋体" w:hint="eastAsia"/>
          <w:sz w:val="24"/>
          <w:szCs w:val="24"/>
        </w:rPr>
        <w:t>振兴战略教育行动，大力发展现代农业职业教育，推进服务乡村振兴战略的高等农林教育改革，加快乡村振兴急需紧缺人才培养。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八是推进教育现代化区域创新试验。创新体制机制，探索新时代区域教育改革发展的新模式。高起点高标准规划</w:t>
      </w:r>
      <w:proofErr w:type="gramStart"/>
      <w:r w:rsidRPr="004A358A">
        <w:rPr>
          <w:rFonts w:ascii="宋体" w:eastAsia="宋体" w:hAnsi="宋体"/>
          <w:sz w:val="24"/>
          <w:szCs w:val="24"/>
        </w:rPr>
        <w:t>发展雄安新区</w:t>
      </w:r>
      <w:proofErr w:type="gramEnd"/>
      <w:r w:rsidRPr="004A358A">
        <w:rPr>
          <w:rFonts w:ascii="宋体" w:eastAsia="宋体" w:hAnsi="宋体"/>
          <w:sz w:val="24"/>
          <w:szCs w:val="24"/>
        </w:rPr>
        <w:t>教育，优先发展高质量基础教育，加快发展现代职业教育，以新机制新模式</w:t>
      </w:r>
      <w:proofErr w:type="gramStart"/>
      <w:r w:rsidRPr="004A358A">
        <w:rPr>
          <w:rFonts w:ascii="宋体" w:eastAsia="宋体" w:hAnsi="宋体"/>
          <w:sz w:val="24"/>
          <w:szCs w:val="24"/>
        </w:rPr>
        <w:t>建设雄安大学</w:t>
      </w:r>
      <w:proofErr w:type="gramEnd"/>
      <w:r w:rsidRPr="004A358A">
        <w:rPr>
          <w:rFonts w:ascii="宋体" w:eastAsia="宋体" w:hAnsi="宋体"/>
          <w:sz w:val="24"/>
          <w:szCs w:val="24"/>
        </w:rPr>
        <w:t>。深化粤港澳高等教育合作交流，促进教育资源特别是高等教育相关的人才、科技、信息等要素在粤港澳大湾区高效流动。构建长三角教育协作发展新格局，进一步加大区域内教育资源相互开放的力度，</w:t>
      </w:r>
      <w:proofErr w:type="gramStart"/>
      <w:r w:rsidRPr="004A358A">
        <w:rPr>
          <w:rFonts w:ascii="宋体" w:eastAsia="宋体" w:hAnsi="宋体"/>
          <w:sz w:val="24"/>
          <w:szCs w:val="24"/>
        </w:rPr>
        <w:t>搭建各级</w:t>
      </w:r>
      <w:proofErr w:type="gramEnd"/>
      <w:r w:rsidRPr="004A358A">
        <w:rPr>
          <w:rFonts w:ascii="宋体" w:eastAsia="宋体" w:hAnsi="宋体"/>
          <w:sz w:val="24"/>
          <w:szCs w:val="24"/>
        </w:rPr>
        <w:t>各类教育协作发展与创新平台，实现资源优势互补和有序流动。促进海南教育创新发展，依托海南自由贸易试验区打造新时代教育全面深化改革开放</w:t>
      </w:r>
      <w:r w:rsidRPr="004A358A">
        <w:rPr>
          <w:rFonts w:ascii="宋体" w:eastAsia="宋体" w:hAnsi="宋体" w:hint="eastAsia"/>
          <w:sz w:val="24"/>
          <w:szCs w:val="24"/>
        </w:rPr>
        <w:t>的新标杆。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九是推进共建“一带一路”教育行动。加快培养高层次国际化人才，完善留学生回国创业就业政策，提高中外合作办学质量，完善中外合作办学准入和退出机制。加强与共建“一带一路”国家教育合作，建设“一带一路”教育资源信息服务综合平台，建立国际科教合作交流平台，实施高等学校科技创新服务“一带一路”倡议行动计划。深化与共建“一带一路”国家人文交流，大力支持中外民间交流，加强中外体育艺术等人文交流。优化孔子学院区域布局，加强孔子学院能力建设，全面提高办学水平。加大汉语国际教育工作力度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十是深化重点领域教育综合改革。加快重点领域和关键环节改革步伐，为加快推进教育现代化提供制度支撑。积极稳妥推进考试招生制度改革，坚定高考改革方向，完善普通高中学业水平考试制度，进一步推进学术学位与专业学位硕士研究生分类考试，完善博士研究生“申请—考核”和直接攻博等选拔机制。完善民办教育分类管理，全面落实民办教育促进法，修订民办教育促进法实施条例，积极鼓励社会力量依法兴办教育，促进民办教育持续健康发展。加快构建终身学习制度体系，加强终身学习法律法规建设，搭建沟通各级各类教育、衔接多种学习成果的全民终身学</w:t>
      </w:r>
      <w:r w:rsidRPr="004A358A">
        <w:rPr>
          <w:rFonts w:ascii="宋体" w:eastAsia="宋体" w:hAnsi="宋体" w:hint="eastAsia"/>
          <w:sz w:val="24"/>
          <w:szCs w:val="24"/>
        </w:rPr>
        <w:t>习立交桥，加快发展社区教育、老年教育，深入推动学习型组织建设和学习型城市建设。深化教育领域</w:t>
      </w:r>
      <w:proofErr w:type="gramStart"/>
      <w:r w:rsidRPr="004A358A">
        <w:rPr>
          <w:rFonts w:ascii="宋体" w:eastAsia="宋体" w:hAnsi="宋体" w:hint="eastAsia"/>
          <w:sz w:val="24"/>
          <w:szCs w:val="24"/>
        </w:rPr>
        <w:t>放管服改革</w:t>
      </w:r>
      <w:proofErr w:type="gramEnd"/>
      <w:r w:rsidRPr="004A358A">
        <w:rPr>
          <w:rFonts w:ascii="宋体" w:eastAsia="宋体" w:hAnsi="宋体" w:hint="eastAsia"/>
          <w:sz w:val="24"/>
          <w:szCs w:val="24"/>
        </w:rPr>
        <w:t>，深化简政放权、放管结合、优化服务改革，推进政府职能转变，构建政府、学校、社会之间的新型关系。</w:t>
      </w:r>
      <w:r w:rsidRPr="004A358A">
        <w:rPr>
          <w:rFonts w:ascii="宋体" w:eastAsia="宋体" w:hAnsi="宋体" w:hint="eastAsia"/>
          <w:sz w:val="24"/>
          <w:szCs w:val="24"/>
        </w:rPr>
        <w:lastRenderedPageBreak/>
        <w:t>推进学校治理现代化。</w:t>
      </w:r>
    </w:p>
    <w:p w:rsidR="004A358A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《实施方案》明确了推进教育现代化四个方面的保障措施：一是全面加强教育系统党的建设，不断提高教育系统党的建设质量，坚定不移推进全面从严治党向纵深发展。二是全面推进依法治教，加快完善教育法律制度体系，加快推进教育行政执法体制机制改革，建立健全教育系统法律顾问制度，加强学校法治工作，广泛深入开展青少年法治教育。三是完善教育经费投入和管理机制，健全财政教育投入机制，全面实施绩效管理。四是加强教育督导评估，有效发挥教育督导“督导评估、检查验收、质量监测”职能，保障教育事业优先优质发展。</w:t>
      </w:r>
    </w:p>
    <w:p w:rsidR="00377E67" w:rsidRDefault="006B4F4F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/>
          <w:sz w:val="24"/>
          <w:szCs w:val="24"/>
        </w:rPr>
        <w:t>《实施方案》最后强调，各级党委和政府要把思想和行动统一到党中央、国务院关于加快教育现代化、建设教育强国的重大部署上来，加强组织领导，结合地方实际制定本地区落实方案。各部门要主动履职尽责，确保实施方案确定的目标任务落到实处。国务</w:t>
      </w:r>
      <w:bookmarkStart w:id="0" w:name="_GoBack"/>
      <w:bookmarkEnd w:id="0"/>
      <w:r w:rsidRPr="004A358A">
        <w:rPr>
          <w:rFonts w:ascii="宋体" w:eastAsia="宋体" w:hAnsi="宋体"/>
          <w:sz w:val="24"/>
          <w:szCs w:val="24"/>
        </w:rPr>
        <w:t>院教育督导部门定期组织督导评估，压实落实责任。及时总结宣传典型经验和做法，凝聚全社会共同促进教育健康发展的共识，为新时代教育改革发展营造良好环境和氛围。</w:t>
      </w:r>
    </w:p>
    <w:p w:rsidR="004A358A" w:rsidRDefault="004A358A" w:rsidP="004A358A">
      <w:pPr>
        <w:wordWrap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A358A" w:rsidRDefault="004A358A" w:rsidP="004A358A">
      <w:pPr>
        <w:wordWrap w:val="0"/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A358A">
        <w:rPr>
          <w:rFonts w:ascii="宋体" w:eastAsia="宋体" w:hAnsi="宋体" w:hint="eastAsia"/>
          <w:sz w:val="24"/>
          <w:szCs w:val="24"/>
        </w:rPr>
        <w:t>资料来源：中国教育报</w:t>
      </w:r>
      <w:r w:rsidRPr="004A358A">
        <w:rPr>
          <w:rFonts w:ascii="宋体" w:eastAsia="宋体" w:hAnsi="宋体"/>
          <w:sz w:val="24"/>
          <w:szCs w:val="24"/>
        </w:rPr>
        <w:t>2019年2月24日第1版</w:t>
      </w:r>
    </w:p>
    <w:p w:rsidR="004A358A" w:rsidRPr="004A358A" w:rsidRDefault="004A358A" w:rsidP="00070FB1">
      <w:pPr>
        <w:wordWrap w:val="0"/>
        <w:spacing w:line="30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链接：</w:t>
      </w:r>
      <w:r w:rsidRPr="004A358A">
        <w:rPr>
          <w:rFonts w:ascii="宋体" w:eastAsia="宋体" w:hAnsi="宋体"/>
          <w:sz w:val="24"/>
          <w:szCs w:val="24"/>
        </w:rPr>
        <w:t>http://paper.jyb.cn/zgjyb/html/2019-02/24/content_513422.htm?div=-1</w:t>
      </w:r>
    </w:p>
    <w:sectPr w:rsidR="004A358A" w:rsidRPr="004A35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51" w:rsidRDefault="00472251" w:rsidP="004A358A">
      <w:r>
        <w:separator/>
      </w:r>
    </w:p>
  </w:endnote>
  <w:endnote w:type="continuationSeparator" w:id="0">
    <w:p w:rsidR="00472251" w:rsidRDefault="00472251" w:rsidP="004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3697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A358A" w:rsidRDefault="004A358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F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F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58A" w:rsidRDefault="004A3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51" w:rsidRDefault="00472251" w:rsidP="004A358A">
      <w:r>
        <w:separator/>
      </w:r>
    </w:p>
  </w:footnote>
  <w:footnote w:type="continuationSeparator" w:id="0">
    <w:p w:rsidR="00472251" w:rsidRDefault="00472251" w:rsidP="004A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4F"/>
    <w:rsid w:val="00070FB1"/>
    <w:rsid w:val="00377E67"/>
    <w:rsid w:val="00472251"/>
    <w:rsid w:val="004A358A"/>
    <w:rsid w:val="006B4F4F"/>
    <w:rsid w:val="008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1EFA"/>
  <w15:chartTrackingRefBased/>
  <w15:docId w15:val="{CF3532ED-C1C3-41D5-B102-1013A66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58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D58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A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5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E772-F158-40E1-B070-53A81C4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3376</Characters>
  <Application>Microsoft Office Word</Application>
  <DocSecurity>0</DocSecurity>
  <Lines>28</Lines>
  <Paragraphs>7</Paragraphs>
  <ScaleCrop>false</ScaleCrop>
  <Company>sq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2019-03-04T02:01:00Z</dcterms:created>
  <dcterms:modified xsi:type="dcterms:W3CDTF">2019-03-04T02:14:00Z</dcterms:modified>
</cp:coreProperties>
</file>