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49" w:rsidRDefault="002E7ABA">
      <w:pPr>
        <w:spacing w:before="240" w:after="60"/>
        <w:jc w:val="center"/>
        <w:outlineLvl w:val="0"/>
        <w:rPr>
          <w:rFonts w:ascii="宋体" w:eastAsia="宋体" w:hAnsi="宋体" w:cs="宋体"/>
          <w:b/>
          <w:bCs/>
          <w:sz w:val="44"/>
          <w:szCs w:val="32"/>
        </w:rPr>
      </w:pPr>
      <w:r>
        <w:rPr>
          <w:rFonts w:ascii="Calibri Light" w:eastAsia="华文中宋" w:hAnsi="Calibri Light" w:cs="Times New Roman" w:hint="eastAsia"/>
          <w:b/>
          <w:bCs/>
          <w:sz w:val="44"/>
          <w:szCs w:val="32"/>
        </w:rPr>
        <w:t>毕业生档案转递操作指南（学生版）</w:t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一、操作流程</w:t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color w:val="C00000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1.</w:t>
      </w:r>
      <w:r>
        <w:rPr>
          <w:rFonts w:ascii="宋体" w:eastAsia="宋体" w:hAnsi="宋体" w:cs="Times New Roman" w:hint="eastAsia"/>
          <w:color w:val="00B05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应届毕业生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登录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东北师范大学主页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-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服务大厅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-</w:t>
      </w:r>
      <w:r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“应届生档案转递”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  <w:r>
        <w:rPr>
          <w:rFonts w:ascii="宋体" w:eastAsia="宋体" w:hAnsi="宋体" w:cs="Times New Roman" w:hint="eastAsia"/>
          <w:sz w:val="28"/>
          <w:szCs w:val="28"/>
        </w:rPr>
        <w:t>建议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使用谷歌和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火狐浏览器，</w:t>
      </w:r>
      <w:r>
        <w:rPr>
          <w:rFonts w:ascii="宋体" w:eastAsia="宋体" w:hAnsi="宋体" w:cs="Times New Roman" w:hint="eastAsia"/>
          <w:color w:val="C00000"/>
          <w:sz w:val="28"/>
          <w:szCs w:val="28"/>
        </w:rPr>
        <w:t>个人初始账号及密码为个人邮箱账号及密码。</w:t>
      </w:r>
      <w:r>
        <w:rPr>
          <w:rFonts w:eastAsia="仿宋" w:hint="eastAsia"/>
          <w:sz w:val="32"/>
        </w:rPr>
        <w:t>如操作技术上有问题，</w:t>
      </w:r>
      <w:r>
        <w:rPr>
          <w:rFonts w:eastAsia="仿宋" w:hint="eastAsia"/>
          <w:b/>
          <w:bCs/>
          <w:sz w:val="32"/>
        </w:rPr>
        <w:t>请咨询信息化办</w:t>
      </w:r>
      <w:r>
        <w:rPr>
          <w:rFonts w:eastAsia="仿宋" w:hint="eastAsia"/>
          <w:b/>
          <w:bCs/>
          <w:color w:val="000000"/>
          <w:sz w:val="32"/>
        </w:rPr>
        <w:t>（电话：</w:t>
      </w:r>
      <w:r>
        <w:rPr>
          <w:rFonts w:eastAsia="仿宋" w:hint="eastAsia"/>
          <w:b/>
          <w:bCs/>
          <w:color w:val="000000"/>
          <w:sz w:val="32"/>
        </w:rPr>
        <w:t xml:space="preserve">85099007 </w:t>
      </w:r>
      <w:r>
        <w:rPr>
          <w:rFonts w:eastAsia="仿宋" w:hint="eastAsia"/>
          <w:b/>
          <w:bCs/>
          <w:color w:val="000000"/>
          <w:sz w:val="32"/>
        </w:rPr>
        <w:t>）。</w:t>
      </w:r>
    </w:p>
    <w:p w:rsidR="00955D49" w:rsidRDefault="00955D49">
      <w:pPr>
        <w:jc w:val="center"/>
        <w:rPr>
          <w:rFonts w:ascii="宋体" w:eastAsia="宋体" w:hAnsi="宋体" w:cs="Times New Roman"/>
          <w:sz w:val="28"/>
          <w:szCs w:val="28"/>
        </w:rPr>
      </w:pPr>
    </w:p>
    <w:p w:rsidR="00955D49" w:rsidRDefault="002E7A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114300" distR="114300">
            <wp:extent cx="5266055" cy="3162300"/>
            <wp:effectExtent l="0" t="0" r="698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2.</w:t>
      </w:r>
      <w:r>
        <w:rPr>
          <w:rFonts w:ascii="宋体" w:eastAsia="宋体" w:hAnsi="宋体" w:cs="Times New Roman" w:hint="eastAsia"/>
          <w:sz w:val="28"/>
          <w:szCs w:val="28"/>
        </w:rPr>
        <w:t>点击并进入</w:t>
      </w:r>
      <w:r w:rsidR="00EE67AC">
        <w:rPr>
          <w:rFonts w:ascii="宋体" w:eastAsia="宋体" w:hAnsi="宋体" w:cs="Times New Roman" w:hint="eastAsia"/>
          <w:sz w:val="28"/>
          <w:szCs w:val="28"/>
        </w:rPr>
        <w:t>应届生</w:t>
      </w:r>
      <w:r>
        <w:rPr>
          <w:rFonts w:ascii="宋体" w:eastAsia="宋体" w:hAnsi="宋体" w:cs="Times New Roman" w:hint="eastAsia"/>
          <w:sz w:val="28"/>
          <w:szCs w:val="28"/>
        </w:rPr>
        <w:t>档案转递系统。选择“开始办理”按钮，即可进入转递信息填报界面填写邮寄信息。</w:t>
      </w:r>
    </w:p>
    <w:p w:rsidR="00955D49" w:rsidRDefault="002E7A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lastRenderedPageBreak/>
        <w:drawing>
          <wp:inline distT="0" distB="0" distL="0" distR="0">
            <wp:extent cx="5267325" cy="3467100"/>
            <wp:effectExtent l="0" t="0" r="9525" b="0"/>
            <wp:docPr id="4" name="图片 4" descr="微信图片_2020122410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224103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49" w:rsidRDefault="002E7A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>
            <wp:extent cx="5267325" cy="2228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.</w:t>
      </w:r>
      <w:r>
        <w:rPr>
          <w:rFonts w:ascii="宋体" w:eastAsia="宋体" w:hAnsi="宋体" w:cs="Times New Roman" w:hint="eastAsia"/>
          <w:sz w:val="28"/>
          <w:szCs w:val="28"/>
        </w:rPr>
        <w:t>带</w:t>
      </w:r>
      <w:r>
        <w:rPr>
          <w:rFonts w:ascii="宋体" w:eastAsia="宋体" w:hAnsi="宋体" w:cs="Times New Roman" w:hint="eastAsia"/>
          <w:sz w:val="28"/>
          <w:szCs w:val="28"/>
        </w:rPr>
        <w:t>*</w:t>
      </w:r>
      <w:r>
        <w:rPr>
          <w:rFonts w:ascii="宋体" w:eastAsia="宋体" w:hAnsi="宋体" w:cs="Times New Roman" w:hint="eastAsia"/>
          <w:sz w:val="28"/>
          <w:szCs w:val="28"/>
        </w:rPr>
        <w:t>号的为必填信息，填写完成后可点击“提交”键，提交至辅导员处。如暂时不能完成填写，可点击“暂存至我的待办”键。</w:t>
      </w:r>
    </w:p>
    <w:p w:rsidR="00955D49" w:rsidRDefault="002E7A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lastRenderedPageBreak/>
        <w:drawing>
          <wp:inline distT="0" distB="0" distL="0" distR="0">
            <wp:extent cx="5257800" cy="2362200"/>
            <wp:effectExtent l="0" t="0" r="0" b="0"/>
            <wp:docPr id="2" name="图片 2" descr="学生界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界面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.</w:t>
      </w:r>
      <w:r>
        <w:rPr>
          <w:rFonts w:ascii="宋体" w:eastAsia="宋体" w:hAnsi="宋体" w:cs="Times New Roman" w:hint="eastAsia"/>
          <w:sz w:val="28"/>
          <w:szCs w:val="28"/>
        </w:rPr>
        <w:t>选择辅导员并提交。</w:t>
      </w:r>
    </w:p>
    <w:p w:rsidR="00955D49" w:rsidRDefault="002E7A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>
            <wp:extent cx="5267325" cy="2533650"/>
            <wp:effectExtent l="0" t="0" r="9525" b="0"/>
            <wp:docPr id="1" name="图片 1" descr="学生界面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界面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49" w:rsidRDefault="002E7AB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.</w:t>
      </w:r>
      <w:r>
        <w:rPr>
          <w:rFonts w:ascii="宋体" w:eastAsia="宋体" w:hAnsi="宋体" w:cs="Times New Roman" w:hint="eastAsia"/>
          <w:sz w:val="28"/>
          <w:szCs w:val="28"/>
        </w:rPr>
        <w:t>若需要更改邮寄信息，先在“我的申请”里撤销该条申请。如撤销不了，则重新提起一条申请。</w:t>
      </w:r>
      <w:r>
        <w:rPr>
          <w:rFonts w:ascii="宋体" w:eastAsia="宋体" w:hAnsi="宋体" w:cs="Times New Roman" w:hint="eastAsia"/>
          <w:sz w:val="28"/>
          <w:szCs w:val="28"/>
        </w:rPr>
        <w:t>邮寄信息将以最后一次申请为准。</w:t>
      </w:r>
    </w:p>
    <w:p w:rsidR="00955D49" w:rsidRDefault="002E7ABA">
      <w:pPr>
        <w:ind w:firstLineChars="150" w:firstLine="422"/>
        <w:rPr>
          <w:rFonts w:ascii="宋体" w:eastAsia="宋体" w:hAnsi="宋体" w:cs="Times New Roman"/>
          <w:b/>
          <w:sz w:val="28"/>
          <w:szCs w:val="28"/>
          <w:shd w:val="clear" w:color="FFFFFF" w:fill="D9D9D9"/>
        </w:rPr>
      </w:pPr>
      <w:r>
        <w:rPr>
          <w:rFonts w:ascii="宋体" w:eastAsia="宋体" w:hAnsi="宋体" w:cs="Times New Roman" w:hint="eastAsia"/>
          <w:b/>
          <w:sz w:val="28"/>
          <w:szCs w:val="28"/>
          <w:shd w:val="clear" w:color="FFFFFF" w:fill="D9D9D9"/>
        </w:rPr>
        <w:t>二</w:t>
      </w:r>
      <w:r>
        <w:rPr>
          <w:rFonts w:ascii="宋体" w:eastAsia="宋体" w:hAnsi="宋体" w:cs="Times New Roman" w:hint="eastAsia"/>
          <w:b/>
          <w:sz w:val="28"/>
          <w:szCs w:val="28"/>
          <w:shd w:val="clear" w:color="FFFFFF" w:fill="D9D9D9"/>
        </w:rPr>
        <w:t xml:space="preserve">. </w:t>
      </w:r>
      <w:r>
        <w:rPr>
          <w:rFonts w:ascii="宋体" w:eastAsia="宋体" w:hAnsi="宋体" w:cs="Times New Roman" w:hint="eastAsia"/>
          <w:b/>
          <w:sz w:val="28"/>
          <w:szCs w:val="28"/>
          <w:shd w:val="clear" w:color="FFFFFF" w:fill="D9D9D9"/>
        </w:rPr>
        <w:t>注意事项</w:t>
      </w:r>
    </w:p>
    <w:p w:rsidR="00955D49" w:rsidRDefault="002E7ABA">
      <w:pPr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.</w:t>
      </w:r>
      <w:r>
        <w:rPr>
          <w:rFonts w:ascii="宋体" w:eastAsia="宋体" w:hAnsi="宋体" w:cs="Times New Roman" w:hint="eastAsia"/>
          <w:sz w:val="28"/>
          <w:szCs w:val="28"/>
        </w:rPr>
        <w:t>毕业生档案集中</w:t>
      </w:r>
      <w:r>
        <w:rPr>
          <w:rFonts w:ascii="宋体" w:eastAsia="宋体" w:hAnsi="宋体" w:cs="Times New Roman" w:hint="eastAsia"/>
          <w:bCs/>
          <w:sz w:val="28"/>
          <w:szCs w:val="28"/>
        </w:rPr>
        <w:t>邮寄</w:t>
      </w:r>
      <w:r>
        <w:rPr>
          <w:rFonts w:ascii="宋体" w:eastAsia="宋体" w:hAnsi="宋体" w:cs="Times New Roman" w:hint="eastAsia"/>
          <w:sz w:val="28"/>
          <w:szCs w:val="28"/>
        </w:rPr>
        <w:t>时间</w:t>
      </w:r>
      <w:r>
        <w:rPr>
          <w:rFonts w:ascii="宋体" w:eastAsia="宋体" w:hAnsi="宋体" w:cs="Times New Roman" w:hint="eastAsia"/>
          <w:sz w:val="28"/>
          <w:szCs w:val="28"/>
        </w:rPr>
        <w:t>拟</w:t>
      </w:r>
      <w:r>
        <w:rPr>
          <w:rFonts w:ascii="宋体" w:eastAsia="宋体" w:hAnsi="宋体" w:cs="Times New Roman"/>
          <w:sz w:val="28"/>
          <w:szCs w:val="28"/>
        </w:rPr>
        <w:t>202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>7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日前进行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955D49" w:rsidRDefault="002E7ABA">
      <w:pPr>
        <w:ind w:firstLineChars="150" w:firstLine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 w:hint="eastAsia"/>
          <w:bCs/>
          <w:sz w:val="28"/>
          <w:szCs w:val="28"/>
        </w:rPr>
        <w:t>.</w:t>
      </w:r>
      <w:r>
        <w:rPr>
          <w:rFonts w:ascii="宋体" w:eastAsia="宋体" w:hAnsi="宋体" w:cs="Times New Roman" w:hint="eastAsia"/>
          <w:bCs/>
          <w:sz w:val="28"/>
          <w:szCs w:val="28"/>
        </w:rPr>
        <w:t>不填写此系统的学生类型：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非毕业生；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在职攻读教育硕士（免师）、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MBA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MPA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等入学时人事档案并未转至校档案馆的应届毕业生，此类毕业生的学籍档案由学院自行负责转递；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未就业毕业生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；特殊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事由缓档不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参加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集中发档者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955D49" w:rsidRDefault="002E7ABA">
      <w:pPr>
        <w:ind w:firstLineChars="150" w:firstLine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3.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特殊缓档事由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有：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参加“三支一扶”“西部计划”的毕业生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；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已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签三方，但因进京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函下来晚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等客观原因单位需要晚一点接收的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；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档案接收单位有时间特殊要求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；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拟就业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单位只接收从学校发出的档案。</w:t>
      </w:r>
    </w:p>
    <w:p w:rsidR="00955D49" w:rsidRDefault="002E7ABA">
      <w:pPr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4</w:t>
      </w:r>
      <w:r>
        <w:rPr>
          <w:rFonts w:ascii="宋体" w:eastAsia="宋体" w:hAnsi="宋体" w:cs="Times New Roman" w:hint="eastAsia"/>
          <w:bCs/>
          <w:sz w:val="28"/>
          <w:szCs w:val="28"/>
        </w:rPr>
        <w:t>.</w:t>
      </w:r>
      <w:r>
        <w:rPr>
          <w:rFonts w:ascii="宋体" w:eastAsia="宋体" w:hAnsi="宋体" w:cs="Times New Roman" w:hint="eastAsia"/>
          <w:bCs/>
          <w:sz w:val="28"/>
          <w:szCs w:val="28"/>
        </w:rPr>
        <w:t>接收单位有特殊要求</w:t>
      </w:r>
      <w:r>
        <w:rPr>
          <w:rFonts w:ascii="宋体" w:eastAsia="宋体" w:hAnsi="宋体" w:cs="Times New Roman" w:hint="eastAsia"/>
          <w:bCs/>
          <w:sz w:val="28"/>
          <w:szCs w:val="28"/>
        </w:rPr>
        <w:t>如就业单位要求自带</w:t>
      </w:r>
      <w:r w:rsidR="00385FBB">
        <w:rPr>
          <w:rFonts w:ascii="宋体" w:eastAsia="宋体" w:hAnsi="宋体" w:cs="Times New Roman" w:hint="eastAsia"/>
          <w:bCs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sz w:val="28"/>
          <w:szCs w:val="28"/>
        </w:rPr>
        <w:t>系统里提交的单位信息后</w:t>
      </w:r>
      <w:r w:rsidR="00385FBB">
        <w:rPr>
          <w:rFonts w:ascii="宋体" w:eastAsia="宋体" w:hAnsi="宋体" w:cs="Times New Roman" w:hint="eastAsia"/>
          <w:bCs/>
          <w:sz w:val="28"/>
          <w:szCs w:val="28"/>
        </w:rPr>
        <w:t>须</w:t>
      </w:r>
      <w:r>
        <w:rPr>
          <w:rFonts w:ascii="宋体" w:eastAsia="宋体" w:hAnsi="宋体" w:cs="Times New Roman" w:hint="eastAsia"/>
          <w:bCs/>
          <w:sz w:val="28"/>
          <w:szCs w:val="28"/>
        </w:rPr>
        <w:t>括号备注“自带”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>
        <w:rPr>
          <w:rFonts w:ascii="宋体" w:eastAsia="宋体" w:hAnsi="宋体" w:cs="Times New Roman" w:hint="eastAsia"/>
          <w:bCs/>
          <w:sz w:val="28"/>
          <w:szCs w:val="28"/>
        </w:rPr>
        <w:t>待</w:t>
      </w:r>
      <w:proofErr w:type="gramStart"/>
      <w:r>
        <w:rPr>
          <w:rFonts w:ascii="宋体" w:eastAsia="宋体" w:hAnsi="宋体" w:cs="Times New Roman" w:hint="eastAsia"/>
          <w:bCs/>
          <w:sz w:val="28"/>
          <w:szCs w:val="28"/>
        </w:rPr>
        <w:t>合档结束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>后，方可调档。</w:t>
      </w:r>
    </w:p>
    <w:p w:rsidR="00955D49" w:rsidRDefault="00280548">
      <w:pPr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另外，</w:t>
      </w:r>
      <w:bookmarkStart w:id="0" w:name="_GoBack"/>
      <w:bookmarkEnd w:id="0"/>
      <w:r w:rsidR="002E7ABA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如档案袋上需粘贴个人信息等</w:t>
      </w:r>
      <w:r w:rsidR="002E7ABA">
        <w:rPr>
          <w:rFonts w:ascii="宋体" w:eastAsia="宋体" w:hAnsi="宋体" w:cs="Times New Roman" w:hint="eastAsia"/>
          <w:bCs/>
          <w:sz w:val="28"/>
          <w:szCs w:val="28"/>
        </w:rPr>
        <w:t>，请毕业生务必联系</w:t>
      </w:r>
      <w:r w:rsidR="002E7ABA">
        <w:rPr>
          <w:rFonts w:ascii="宋体" w:eastAsia="宋体" w:hAnsi="宋体" w:cs="Times New Roman" w:hint="eastAsia"/>
          <w:bCs/>
          <w:sz w:val="28"/>
          <w:szCs w:val="28"/>
        </w:rPr>
        <w:t>辅导员合档现场处理。</w:t>
      </w:r>
    </w:p>
    <w:p w:rsidR="00955D49" w:rsidRDefault="002E7ABA">
      <w:r>
        <w:rPr>
          <w:rFonts w:hint="eastAsia"/>
        </w:rPr>
        <w:t xml:space="preserve"> </w:t>
      </w:r>
    </w:p>
    <w:sectPr w:rsidR="00955D49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BA" w:rsidRDefault="002E7ABA">
      <w:r>
        <w:separator/>
      </w:r>
    </w:p>
  </w:endnote>
  <w:endnote w:type="continuationSeparator" w:id="0">
    <w:p w:rsidR="002E7ABA" w:rsidRDefault="002E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49" w:rsidRDefault="002E7ABA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0548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0548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955D49" w:rsidRDefault="00955D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BA" w:rsidRDefault="002E7ABA">
      <w:r>
        <w:separator/>
      </w:r>
    </w:p>
  </w:footnote>
  <w:footnote w:type="continuationSeparator" w:id="0">
    <w:p w:rsidR="002E7ABA" w:rsidRDefault="002E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yYmYxM2I2OGIxODQzZTY4MjM4NjI4MzY4MTJlYjYifQ=="/>
  </w:docVars>
  <w:rsids>
    <w:rsidRoot w:val="007144CE"/>
    <w:rsid w:val="00154753"/>
    <w:rsid w:val="00280548"/>
    <w:rsid w:val="002E7ABA"/>
    <w:rsid w:val="00385FBB"/>
    <w:rsid w:val="003C43EF"/>
    <w:rsid w:val="00461B9B"/>
    <w:rsid w:val="004B2D64"/>
    <w:rsid w:val="004D2E43"/>
    <w:rsid w:val="0055552C"/>
    <w:rsid w:val="007144CE"/>
    <w:rsid w:val="00955D49"/>
    <w:rsid w:val="00B81E82"/>
    <w:rsid w:val="00DE09A3"/>
    <w:rsid w:val="00EE67AC"/>
    <w:rsid w:val="00F01CA0"/>
    <w:rsid w:val="00FD4A3A"/>
    <w:rsid w:val="56FE3330"/>
    <w:rsid w:val="755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DE44"/>
  <w15:docId w15:val="{D9116600-B322-4BAF-A78C-A2918A88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laoliang</dc:creator>
  <cp:lastModifiedBy>Li</cp:lastModifiedBy>
  <cp:revision>11</cp:revision>
  <dcterms:created xsi:type="dcterms:W3CDTF">2022-05-03T23:53:00Z</dcterms:created>
  <dcterms:modified xsi:type="dcterms:W3CDTF">2023-05-12T01:38:00Z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24259C31ACD14D3DA0D9C88F4C077281_12</vt:lpwstr>
  </property>
</Properties>
</file>